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9C757F" w:rsidRPr="009C757F" w:rsidRDefault="009C757F" w:rsidP="009C757F">
      <w:pPr>
        <w:spacing w:after="0" w:line="240" w:lineRule="auto"/>
        <w:jc w:val="center"/>
        <w:rPr>
          <w:b/>
          <w:sz w:val="24"/>
          <w:szCs w:val="24"/>
        </w:rPr>
      </w:pPr>
      <w:r w:rsidRPr="009C757F">
        <w:rPr>
          <w:b/>
          <w:sz w:val="24"/>
          <w:szCs w:val="24"/>
        </w:rPr>
        <w:t>К ДОГОВОРУ № 22/12-ДУ от «11» МАРТА 2013 Г.</w:t>
      </w:r>
    </w:p>
    <w:p w:rsidR="009C757F" w:rsidRPr="009C757F" w:rsidRDefault="009C757F" w:rsidP="009C757F">
      <w:pPr>
        <w:spacing w:after="0" w:line="240" w:lineRule="auto"/>
        <w:jc w:val="center"/>
        <w:rPr>
          <w:b/>
          <w:sz w:val="24"/>
          <w:szCs w:val="24"/>
        </w:rPr>
      </w:pPr>
      <w:r w:rsidRPr="009C757F">
        <w:rPr>
          <w:b/>
          <w:sz w:val="24"/>
          <w:szCs w:val="24"/>
        </w:rPr>
        <w:t xml:space="preserve"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</w:t>
      </w:r>
    </w:p>
    <w:p w:rsidR="009C757F" w:rsidRDefault="009C757F" w:rsidP="009C757F">
      <w:pPr>
        <w:spacing w:after="0" w:line="240" w:lineRule="auto"/>
        <w:jc w:val="center"/>
        <w:rPr>
          <w:b/>
          <w:sz w:val="24"/>
          <w:szCs w:val="24"/>
        </w:rPr>
      </w:pPr>
      <w:r w:rsidRPr="009C757F">
        <w:rPr>
          <w:b/>
          <w:sz w:val="24"/>
          <w:szCs w:val="24"/>
        </w:rPr>
        <w:t>И УПРАВЛЯЮЩЕЙ КОМПАНИЕЙ</w:t>
      </w:r>
    </w:p>
    <w:p w:rsidR="009A0D84" w:rsidRDefault="009A0D84" w:rsidP="009C757F">
      <w:pPr>
        <w:spacing w:after="0" w:line="240" w:lineRule="auto"/>
        <w:jc w:val="center"/>
        <w:rPr>
          <w:b/>
          <w:sz w:val="24"/>
          <w:szCs w:val="24"/>
        </w:rPr>
      </w:pPr>
    </w:p>
    <w:p w:rsidR="00D043D6" w:rsidRDefault="00D043D6" w:rsidP="00D043D6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 31.07.2019</w:t>
      </w:r>
    </w:p>
    <w:p w:rsidR="009A0D84" w:rsidRDefault="009A0D84" w:rsidP="009C75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528"/>
        <w:gridCol w:w="1694"/>
        <w:gridCol w:w="1424"/>
      </w:tblGrid>
      <w:tr w:rsidR="009A0D84" w:rsidRPr="002B1A06" w:rsidTr="00BB070A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460115" w:rsidRDefault="009A0D84" w:rsidP="00BB070A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b/>
              </w:rPr>
              <w:t>№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460115" w:rsidRDefault="009A0D84" w:rsidP="00BB070A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rFonts w:cs="Calibri"/>
                <w:b/>
              </w:rPr>
              <w:t>Наименование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460115" w:rsidRDefault="009A0D84" w:rsidP="00BB070A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rFonts w:cs="Calibri"/>
                <w:b/>
              </w:rPr>
              <w:t>Мин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460115" w:rsidRDefault="009A0D84" w:rsidP="00BB070A">
            <w:pPr>
              <w:spacing w:after="0" w:line="240" w:lineRule="auto"/>
              <w:jc w:val="center"/>
              <w:rPr>
                <w:b/>
                <w:strike/>
              </w:rPr>
            </w:pPr>
            <w:r w:rsidRPr="00460115">
              <w:rPr>
                <w:rFonts w:cs="Calibri"/>
                <w:b/>
              </w:rPr>
              <w:t>Макс</w:t>
            </w:r>
          </w:p>
        </w:tc>
      </w:tr>
      <w:tr w:rsidR="009A0D84" w:rsidRPr="002B1A06" w:rsidTr="00BB070A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1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Средства в рублях и иностранной валюте на расчетных и депозитных счетах в кредитных организациях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460115" w:rsidRDefault="009A0D84" w:rsidP="00BB070A">
            <w:pPr>
              <w:spacing w:line="240" w:lineRule="auto"/>
              <w:jc w:val="right"/>
            </w:pPr>
            <w:r>
              <w:rPr>
                <w:rFonts w:cs="Calibri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2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Государственные ЦБ РФ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before="100" w:beforeAutospacing="1" w:after="100" w:afterAutospacing="1"/>
              <w:jc w:val="right"/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3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Облигации российских эмитентов (суммарно), кроме государственных эмитентов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 xml:space="preserve">80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4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Государственные ЦБ субъектов РФ и муниципальные ЦБ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before="100" w:beforeAutospacing="1" w:after="100" w:afterAutospacing="1"/>
              <w:jc w:val="right"/>
              <w:rPr>
                <w:sz w:val="20"/>
              </w:rPr>
            </w:pPr>
            <w:r w:rsidRPr="002B1A06">
              <w:rPr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 xml:space="preserve">40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5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Государственные ЦБ РФ одного выпуска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 xml:space="preserve">35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6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  <w:lang w:val="en-US"/>
              </w:rPr>
              <w:t>20</w:t>
            </w:r>
            <w:r w:rsidRPr="008D1B0C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7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Депозиты, размещенные в кредитных организациях, являющихся аффилированными лицами фонда, УК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8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9A0D84" w:rsidRPr="002B1A06" w:rsidTr="00BB070A">
        <w:trPr>
          <w:trHeight w:val="1053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9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  <w:lang w:val="en-US"/>
              </w:rPr>
              <w:t>10</w:t>
            </w:r>
            <w:r w:rsidRPr="008D1B0C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10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 xml:space="preserve">10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color w:val="000000"/>
                <w:sz w:val="20"/>
              </w:rPr>
            </w:pPr>
            <w:r w:rsidRPr="008D1B0C">
              <w:rPr>
                <w:color w:val="000000"/>
                <w:sz w:val="20"/>
              </w:rPr>
              <w:t>11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8D1B0C">
              <w:rPr>
                <w:rFonts w:cs="Calibri"/>
                <w:color w:val="000000"/>
                <w:sz w:val="20"/>
              </w:rPr>
              <w:t xml:space="preserve">50   </w:t>
            </w:r>
          </w:p>
        </w:tc>
      </w:tr>
      <w:tr w:rsidR="009A0D84" w:rsidRPr="002B1A06" w:rsidTr="00BB070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9A0D84" w:rsidRPr="008D1B0C" w:rsidRDefault="009A0D84" w:rsidP="00BB070A">
            <w:pPr>
              <w:jc w:val="center"/>
              <w:rPr>
                <w:sz w:val="20"/>
              </w:rPr>
            </w:pPr>
            <w:r w:rsidRPr="008D1B0C">
              <w:rPr>
                <w:sz w:val="20"/>
              </w:rPr>
              <w:t>12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8D1B0C">
              <w:rPr>
                <w:rFonts w:cs="Calibri"/>
                <w:sz w:val="20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D84" w:rsidRPr="002B1A06" w:rsidRDefault="009A0D84" w:rsidP="00BB070A">
            <w:pPr>
              <w:spacing w:line="240" w:lineRule="auto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A0D84" w:rsidRPr="008D1B0C" w:rsidRDefault="009A0D84" w:rsidP="00BB070A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8D1B0C">
              <w:rPr>
                <w:rFonts w:cs="Calibri"/>
                <w:sz w:val="20"/>
              </w:rPr>
              <w:t xml:space="preserve">40   </w:t>
            </w:r>
          </w:p>
        </w:tc>
      </w:tr>
    </w:tbl>
    <w:p w:rsidR="009A0D84" w:rsidRDefault="009A0D84" w:rsidP="009C757F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sectPr w:rsidR="009A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07441A"/>
    <w:rsid w:val="002718A2"/>
    <w:rsid w:val="00323A53"/>
    <w:rsid w:val="0073255A"/>
    <w:rsid w:val="009A0D84"/>
    <w:rsid w:val="009C757F"/>
    <w:rsid w:val="00AF2866"/>
    <w:rsid w:val="00C8706D"/>
    <w:rsid w:val="00D043D6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AFA8-9946-4573-BA7A-2D6E48D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Чугина Т.О.</cp:lastModifiedBy>
  <cp:revision>3</cp:revision>
  <dcterms:created xsi:type="dcterms:W3CDTF">2019-09-11T12:34:00Z</dcterms:created>
  <dcterms:modified xsi:type="dcterms:W3CDTF">2019-09-11T12:36:00Z</dcterms:modified>
</cp:coreProperties>
</file>